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868"/>
      </w:tblGrid>
      <w:tr w:rsidR="00D33211" w:rsidRPr="00C32900" w:rsidTr="006E00DA">
        <w:trPr>
          <w:trHeight w:val="4535"/>
          <w:jc w:val="center"/>
        </w:trPr>
        <w:tc>
          <w:tcPr>
            <w:tcW w:w="0" w:type="auto"/>
            <w:vAlign w:val="center"/>
          </w:tcPr>
          <w:p w:rsidR="00D33211" w:rsidRPr="00C32900" w:rsidRDefault="00D33211" w:rsidP="006E00DA">
            <w:pPr>
              <w:jc w:val="center"/>
              <w:rPr>
                <w:rFonts w:asciiTheme="majorHAnsi" w:hAnsiTheme="majorHAnsi" w:cs="Arial"/>
              </w:rPr>
            </w:pPr>
            <w:r w:rsidRPr="00C32900">
              <w:rPr>
                <w:rFonts w:asciiTheme="majorHAnsi" w:hAnsiTheme="majorHAnsi" w:cs="Arial"/>
              </w:rPr>
              <w:object w:dxaOrig="7651" w:dyaOrig="80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2.5pt;height:402.75pt" o:ole="">
                  <v:imagedata r:id="rId5" o:title=""/>
                </v:shape>
                <o:OLEObject Type="Embed" ProgID="SigmaPlotGraphicObject.10" ShapeID="_x0000_i1025" DrawAspect="Content" ObjectID="_1493023979" r:id="rId6"/>
              </w:object>
            </w:r>
          </w:p>
        </w:tc>
      </w:tr>
      <w:tr w:rsidR="00D33211" w:rsidRPr="000B6D1D" w:rsidTr="006E00DA">
        <w:trPr>
          <w:jc w:val="center"/>
        </w:trPr>
        <w:tc>
          <w:tcPr>
            <w:tcW w:w="0" w:type="auto"/>
            <w:vAlign w:val="center"/>
          </w:tcPr>
          <w:p w:rsidR="00D33211" w:rsidRPr="009D7D0B" w:rsidRDefault="00D33211" w:rsidP="006E00D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D7D0B">
              <w:rPr>
                <w:rFonts w:ascii="Arial" w:hAnsi="Arial" w:cs="Arial"/>
                <w:sz w:val="16"/>
                <w:szCs w:val="16"/>
                <w:lang w:val="en-US"/>
              </w:rPr>
              <w:t xml:space="preserve">Figure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9D7D0B">
              <w:rPr>
                <w:rFonts w:ascii="Arial" w:hAnsi="Arial" w:cs="Arial"/>
                <w:sz w:val="16"/>
                <w:szCs w:val="16"/>
                <w:lang w:val="en-US"/>
              </w:rPr>
              <w:t xml:space="preserve">. Recorded FT-IR spectra of the resins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1T, 2T, 1TD and 2TD</w:t>
            </w:r>
          </w:p>
        </w:tc>
      </w:tr>
    </w:tbl>
    <w:p w:rsidR="00DE4A6C" w:rsidRPr="009801E2" w:rsidRDefault="00DE4A6C">
      <w:pPr>
        <w:rPr>
          <w:lang w:val="en-US"/>
        </w:rPr>
      </w:pPr>
      <w:bookmarkStart w:id="0" w:name="_GoBack"/>
      <w:bookmarkEnd w:id="0"/>
    </w:p>
    <w:sectPr w:rsidR="00DE4A6C" w:rsidRPr="0098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EC"/>
    <w:rsid w:val="00151373"/>
    <w:rsid w:val="0035701E"/>
    <w:rsid w:val="007C00EC"/>
    <w:rsid w:val="008043BF"/>
    <w:rsid w:val="009801E2"/>
    <w:rsid w:val="00C97B15"/>
    <w:rsid w:val="00D33211"/>
    <w:rsid w:val="00DE4A6C"/>
    <w:rsid w:val="00E1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Piotrek</cp:lastModifiedBy>
  <cp:revision>12</cp:revision>
  <cp:lastPrinted>2014-12-17T09:08:00Z</cp:lastPrinted>
  <dcterms:created xsi:type="dcterms:W3CDTF">2014-08-11T08:29:00Z</dcterms:created>
  <dcterms:modified xsi:type="dcterms:W3CDTF">2015-05-13T10:06:00Z</dcterms:modified>
</cp:coreProperties>
</file>